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0D46" w14:textId="0E5F6527" w:rsidR="005D600D" w:rsidRDefault="005D600D">
      <w:pPr>
        <w:rPr>
          <w:b/>
          <w:sz w:val="28"/>
          <w:szCs w:val="28"/>
        </w:rPr>
      </w:pPr>
      <w:r w:rsidRPr="005D600D">
        <w:rPr>
          <w:b/>
          <w:sz w:val="28"/>
          <w:szCs w:val="28"/>
        </w:rPr>
        <w:t>Lincolnshire Public Service Apprentice of the Year Awards 2019</w:t>
      </w:r>
    </w:p>
    <w:p w14:paraId="7CB83C0A" w14:textId="16A2DAAC" w:rsidR="006B4FF4" w:rsidRDefault="006B4FF4">
      <w:pPr>
        <w:rPr>
          <w:b/>
          <w:sz w:val="28"/>
          <w:szCs w:val="28"/>
        </w:rPr>
      </w:pPr>
      <w:r>
        <w:rPr>
          <w:b/>
          <w:sz w:val="28"/>
          <w:szCs w:val="28"/>
        </w:rPr>
        <w:t>Planning meeting 24</w:t>
      </w:r>
      <w:r w:rsidRPr="006B4FF4">
        <w:rPr>
          <w:b/>
          <w:sz w:val="28"/>
          <w:szCs w:val="28"/>
          <w:vertAlign w:val="superscript"/>
        </w:rPr>
        <w:t>th</w:t>
      </w:r>
      <w:r>
        <w:rPr>
          <w:b/>
          <w:sz w:val="28"/>
          <w:szCs w:val="28"/>
        </w:rPr>
        <w:t xml:space="preserve"> June – Notes and Actions</w:t>
      </w:r>
    </w:p>
    <w:p w14:paraId="00ABA66B" w14:textId="6D88EF79" w:rsidR="006B4FF4" w:rsidRPr="005D600D" w:rsidRDefault="006B4FF4">
      <w:pPr>
        <w:rPr>
          <w:b/>
          <w:sz w:val="28"/>
          <w:szCs w:val="28"/>
        </w:rPr>
      </w:pPr>
      <w:r>
        <w:rPr>
          <w:b/>
          <w:sz w:val="28"/>
          <w:szCs w:val="28"/>
        </w:rPr>
        <w:t xml:space="preserve">Present: Chris Donkin, Ian Dickinson, </w:t>
      </w:r>
      <w:r w:rsidR="00BD080E">
        <w:rPr>
          <w:b/>
          <w:sz w:val="28"/>
          <w:szCs w:val="28"/>
        </w:rPr>
        <w:t>Pat Hodson, Mike Johnson and Pauline Mould</w:t>
      </w:r>
    </w:p>
    <w:p w14:paraId="3C2D681B" w14:textId="77777777" w:rsidR="005D600D" w:rsidRDefault="005D600D">
      <w:pPr>
        <w:rPr>
          <w:sz w:val="24"/>
          <w:szCs w:val="24"/>
        </w:rPr>
      </w:pPr>
    </w:p>
    <w:p w14:paraId="46A0AAE8" w14:textId="43AE4077" w:rsidR="005D600D" w:rsidRPr="00A160D8" w:rsidRDefault="005D600D" w:rsidP="005D600D">
      <w:pPr>
        <w:rPr>
          <w:b/>
          <w:i/>
          <w:sz w:val="28"/>
          <w:szCs w:val="28"/>
        </w:rPr>
      </w:pPr>
      <w:r w:rsidRPr="00A160D8">
        <w:rPr>
          <w:b/>
          <w:i/>
          <w:sz w:val="28"/>
          <w:szCs w:val="28"/>
        </w:rPr>
        <w:t xml:space="preserve">Things </w:t>
      </w:r>
      <w:r w:rsidR="00BD080E" w:rsidRPr="00A160D8">
        <w:rPr>
          <w:b/>
          <w:i/>
          <w:sz w:val="28"/>
          <w:szCs w:val="28"/>
        </w:rPr>
        <w:t xml:space="preserve">that the </w:t>
      </w:r>
      <w:r w:rsidRPr="00A160D8">
        <w:rPr>
          <w:b/>
          <w:i/>
          <w:sz w:val="28"/>
          <w:szCs w:val="28"/>
        </w:rPr>
        <w:t>planning group to consider</w:t>
      </w:r>
      <w:r w:rsidR="00BD080E" w:rsidRPr="00A160D8">
        <w:rPr>
          <w:b/>
          <w:i/>
          <w:sz w:val="28"/>
          <w:szCs w:val="28"/>
        </w:rPr>
        <w:t>ed</w:t>
      </w:r>
    </w:p>
    <w:p w14:paraId="3D459C07" w14:textId="77777777" w:rsidR="00A160D8" w:rsidRPr="00A160D8" w:rsidRDefault="00A160D8" w:rsidP="005D600D">
      <w:pPr>
        <w:rPr>
          <w:b/>
          <w:sz w:val="24"/>
          <w:szCs w:val="24"/>
        </w:rPr>
      </w:pPr>
    </w:p>
    <w:p w14:paraId="1CC970E8" w14:textId="0F9409B8" w:rsidR="005D600D" w:rsidRPr="00A160D8" w:rsidRDefault="005D600D" w:rsidP="005D600D">
      <w:pPr>
        <w:rPr>
          <w:b/>
          <w:sz w:val="24"/>
          <w:szCs w:val="24"/>
        </w:rPr>
      </w:pPr>
      <w:r w:rsidRPr="00A160D8">
        <w:rPr>
          <w:b/>
          <w:sz w:val="24"/>
          <w:szCs w:val="24"/>
        </w:rPr>
        <w:t xml:space="preserve">1 Source a venue </w:t>
      </w:r>
    </w:p>
    <w:p w14:paraId="412FA415" w14:textId="32828555" w:rsidR="00BD080E" w:rsidRDefault="00BD080E" w:rsidP="005D600D">
      <w:pPr>
        <w:rPr>
          <w:sz w:val="24"/>
          <w:szCs w:val="24"/>
        </w:rPr>
      </w:pPr>
      <w:r>
        <w:rPr>
          <w:sz w:val="24"/>
          <w:szCs w:val="24"/>
        </w:rPr>
        <w:t>It was agreed to try firstly Bishop Grosseteste University and then (if necessary) the University of Lincoln</w:t>
      </w:r>
    </w:p>
    <w:p w14:paraId="5441D2F6" w14:textId="0A8B65FA" w:rsidR="00BD080E" w:rsidRPr="00A160D8" w:rsidRDefault="00BD080E" w:rsidP="005D600D">
      <w:pPr>
        <w:rPr>
          <w:i/>
          <w:sz w:val="24"/>
          <w:szCs w:val="24"/>
        </w:rPr>
      </w:pPr>
      <w:r w:rsidRPr="00A160D8">
        <w:rPr>
          <w:i/>
          <w:sz w:val="24"/>
          <w:szCs w:val="24"/>
        </w:rPr>
        <w:t xml:space="preserve">ACTION: Chris Donkin to source the venue as described above (the actual date will </w:t>
      </w:r>
      <w:r w:rsidR="00F5167F">
        <w:rPr>
          <w:i/>
          <w:sz w:val="24"/>
          <w:szCs w:val="24"/>
        </w:rPr>
        <w:t xml:space="preserve">probably </w:t>
      </w:r>
      <w:r w:rsidRPr="00A160D8">
        <w:rPr>
          <w:i/>
          <w:sz w:val="24"/>
          <w:szCs w:val="24"/>
        </w:rPr>
        <w:t xml:space="preserve">depend on Karen Lee’s availability </w:t>
      </w:r>
      <w:r w:rsidR="00F5167F">
        <w:rPr>
          <w:i/>
          <w:sz w:val="24"/>
          <w:szCs w:val="24"/>
        </w:rPr>
        <w:t xml:space="preserve">- </w:t>
      </w:r>
      <w:r w:rsidRPr="00A160D8">
        <w:rPr>
          <w:i/>
          <w:sz w:val="24"/>
          <w:szCs w:val="24"/>
        </w:rPr>
        <w:t>see 7 overleaf)</w:t>
      </w:r>
    </w:p>
    <w:p w14:paraId="4EC135F8" w14:textId="77777777" w:rsidR="005D600D" w:rsidRPr="005D600D" w:rsidRDefault="005D600D" w:rsidP="005D600D">
      <w:pPr>
        <w:rPr>
          <w:sz w:val="24"/>
          <w:szCs w:val="24"/>
        </w:rPr>
      </w:pPr>
    </w:p>
    <w:p w14:paraId="76FD39F6" w14:textId="457CFBBC" w:rsidR="005D600D" w:rsidRPr="00A160D8" w:rsidRDefault="005D600D" w:rsidP="005D600D">
      <w:pPr>
        <w:rPr>
          <w:b/>
          <w:sz w:val="24"/>
          <w:szCs w:val="24"/>
        </w:rPr>
      </w:pPr>
      <w:r w:rsidRPr="00A160D8">
        <w:rPr>
          <w:b/>
          <w:sz w:val="24"/>
          <w:szCs w:val="24"/>
        </w:rPr>
        <w:t>2 Decide how to get the applications in and by when (</w:t>
      </w:r>
      <w:r w:rsidR="00BD080E" w:rsidRPr="00A160D8">
        <w:rPr>
          <w:b/>
          <w:sz w:val="24"/>
          <w:szCs w:val="24"/>
        </w:rPr>
        <w:t xml:space="preserve">The </w:t>
      </w:r>
      <w:r w:rsidRPr="00A160D8">
        <w:rPr>
          <w:b/>
          <w:sz w:val="24"/>
          <w:szCs w:val="24"/>
        </w:rPr>
        <w:t>suggest</w:t>
      </w:r>
      <w:r w:rsidR="00BD080E" w:rsidRPr="00A160D8">
        <w:rPr>
          <w:b/>
          <w:sz w:val="24"/>
          <w:szCs w:val="24"/>
        </w:rPr>
        <w:t xml:space="preserve">ion was that </w:t>
      </w:r>
      <w:r w:rsidRPr="00A160D8">
        <w:rPr>
          <w:b/>
          <w:sz w:val="24"/>
          <w:szCs w:val="24"/>
        </w:rPr>
        <w:t xml:space="preserve">we use the same format as last year but don’t use the on-line e-form as there were a few glitches that caused angst – </w:t>
      </w:r>
      <w:r w:rsidR="00BD080E" w:rsidRPr="00A160D8">
        <w:rPr>
          <w:b/>
          <w:sz w:val="24"/>
          <w:szCs w:val="24"/>
        </w:rPr>
        <w:t xml:space="preserve">it was </w:t>
      </w:r>
      <w:r w:rsidRPr="00A160D8">
        <w:rPr>
          <w:b/>
          <w:sz w:val="24"/>
          <w:szCs w:val="24"/>
        </w:rPr>
        <w:t>suggest</w:t>
      </w:r>
      <w:r w:rsidR="00BD080E" w:rsidRPr="00A160D8">
        <w:rPr>
          <w:b/>
          <w:sz w:val="24"/>
          <w:szCs w:val="24"/>
        </w:rPr>
        <w:t>ed</w:t>
      </w:r>
      <w:r w:rsidRPr="00A160D8">
        <w:rPr>
          <w:b/>
          <w:sz w:val="24"/>
          <w:szCs w:val="24"/>
        </w:rPr>
        <w:t xml:space="preserve"> we use email)</w:t>
      </w:r>
    </w:p>
    <w:p w14:paraId="12A88E72" w14:textId="298F31DE" w:rsidR="00BD080E" w:rsidRDefault="00BD080E" w:rsidP="005D600D">
      <w:pPr>
        <w:rPr>
          <w:sz w:val="24"/>
          <w:szCs w:val="24"/>
        </w:rPr>
      </w:pPr>
      <w:r>
        <w:rPr>
          <w:sz w:val="24"/>
          <w:szCs w:val="24"/>
        </w:rPr>
        <w:t xml:space="preserve">The group </w:t>
      </w:r>
      <w:r w:rsidR="00BB49C2">
        <w:rPr>
          <w:sz w:val="24"/>
          <w:szCs w:val="24"/>
        </w:rPr>
        <w:t xml:space="preserve">decided to accept </w:t>
      </w:r>
      <w:r w:rsidR="00A160D8">
        <w:rPr>
          <w:sz w:val="24"/>
          <w:szCs w:val="24"/>
        </w:rPr>
        <w:t xml:space="preserve">nominations by </w:t>
      </w:r>
      <w:proofErr w:type="spellStart"/>
      <w:r w:rsidR="00A160D8">
        <w:rPr>
          <w:sz w:val="24"/>
          <w:szCs w:val="24"/>
        </w:rPr>
        <w:t>a</w:t>
      </w:r>
      <w:proofErr w:type="spellEnd"/>
      <w:r w:rsidR="00A160D8">
        <w:rPr>
          <w:sz w:val="24"/>
          <w:szCs w:val="24"/>
        </w:rPr>
        <w:t xml:space="preserve"> Word document attached to an email (as effected by ULHT last year). The word application form to be sent out to key contacts in late July with nominations to be received by the end of October</w:t>
      </w:r>
    </w:p>
    <w:p w14:paraId="12A23629" w14:textId="1098F6DF" w:rsidR="00BD080E" w:rsidRPr="00A160D8" w:rsidRDefault="00BD080E" w:rsidP="005D600D">
      <w:pPr>
        <w:rPr>
          <w:i/>
          <w:sz w:val="24"/>
          <w:szCs w:val="24"/>
        </w:rPr>
      </w:pPr>
      <w:r w:rsidRPr="00A160D8">
        <w:rPr>
          <w:i/>
          <w:sz w:val="24"/>
          <w:szCs w:val="24"/>
        </w:rPr>
        <w:t xml:space="preserve">ACTION: Chris Donkin to use a version of the Word document that ULHT used last year to collect </w:t>
      </w:r>
      <w:r w:rsidR="005639B9">
        <w:rPr>
          <w:i/>
          <w:sz w:val="24"/>
          <w:szCs w:val="24"/>
        </w:rPr>
        <w:t>nominations</w:t>
      </w:r>
    </w:p>
    <w:p w14:paraId="6E50AE9B" w14:textId="77777777" w:rsidR="005D600D" w:rsidRDefault="005D600D" w:rsidP="005D600D">
      <w:pPr>
        <w:rPr>
          <w:sz w:val="24"/>
          <w:szCs w:val="24"/>
        </w:rPr>
      </w:pPr>
    </w:p>
    <w:p w14:paraId="6BA58FB8" w14:textId="0FDE3ED2" w:rsidR="005D600D" w:rsidRPr="00A160D8" w:rsidRDefault="005D600D" w:rsidP="005D600D">
      <w:pPr>
        <w:rPr>
          <w:b/>
          <w:sz w:val="24"/>
          <w:szCs w:val="24"/>
        </w:rPr>
      </w:pPr>
      <w:r w:rsidRPr="00A160D8">
        <w:rPr>
          <w:b/>
          <w:sz w:val="24"/>
          <w:szCs w:val="24"/>
        </w:rPr>
        <w:t>3 Who will get the prizes and the engraving</w:t>
      </w:r>
      <w:r w:rsidR="00A160D8" w:rsidRPr="00A160D8">
        <w:rPr>
          <w:b/>
          <w:sz w:val="24"/>
          <w:szCs w:val="24"/>
        </w:rPr>
        <w:t>?</w:t>
      </w:r>
    </w:p>
    <w:p w14:paraId="5388ED9C" w14:textId="2CBD3CCA" w:rsidR="00A160D8" w:rsidRDefault="00A160D8" w:rsidP="005D600D">
      <w:pPr>
        <w:rPr>
          <w:sz w:val="24"/>
          <w:szCs w:val="24"/>
        </w:rPr>
      </w:pPr>
      <w:r>
        <w:rPr>
          <w:sz w:val="24"/>
          <w:szCs w:val="24"/>
        </w:rPr>
        <w:t>This was done by Chris Donkin last year</w:t>
      </w:r>
    </w:p>
    <w:p w14:paraId="72D1D544" w14:textId="25FA56BC" w:rsidR="00A160D8" w:rsidRPr="00A160D8" w:rsidRDefault="00A160D8" w:rsidP="005D600D">
      <w:pPr>
        <w:rPr>
          <w:i/>
          <w:sz w:val="24"/>
          <w:szCs w:val="24"/>
        </w:rPr>
      </w:pPr>
      <w:r w:rsidRPr="00A160D8">
        <w:rPr>
          <w:i/>
          <w:sz w:val="24"/>
          <w:szCs w:val="24"/>
        </w:rPr>
        <w:t>ACTION: Chris Donkin</w:t>
      </w:r>
    </w:p>
    <w:p w14:paraId="547568C9" w14:textId="77777777" w:rsidR="005D600D" w:rsidRDefault="005D600D" w:rsidP="005D600D">
      <w:pPr>
        <w:rPr>
          <w:sz w:val="24"/>
          <w:szCs w:val="24"/>
        </w:rPr>
      </w:pPr>
    </w:p>
    <w:p w14:paraId="498781B3" w14:textId="7031230B" w:rsidR="005D600D" w:rsidRPr="0099687F" w:rsidRDefault="005D600D" w:rsidP="005D600D">
      <w:pPr>
        <w:rPr>
          <w:b/>
          <w:sz w:val="24"/>
          <w:szCs w:val="24"/>
        </w:rPr>
      </w:pPr>
      <w:r w:rsidRPr="0099687F">
        <w:rPr>
          <w:b/>
          <w:sz w:val="24"/>
          <w:szCs w:val="24"/>
        </w:rPr>
        <w:t xml:space="preserve">4 Who will be on the panel to decide the winners (last year it was </w:t>
      </w:r>
      <w:r w:rsidR="00A160D8" w:rsidRPr="0099687F">
        <w:rPr>
          <w:b/>
          <w:sz w:val="24"/>
          <w:szCs w:val="24"/>
        </w:rPr>
        <w:t>Chris Donkin</w:t>
      </w:r>
      <w:r w:rsidRPr="0099687F">
        <w:rPr>
          <w:b/>
          <w:sz w:val="24"/>
          <w:szCs w:val="24"/>
        </w:rPr>
        <w:t>, Mike</w:t>
      </w:r>
      <w:r w:rsidR="00A160D8" w:rsidRPr="0099687F">
        <w:rPr>
          <w:b/>
          <w:sz w:val="24"/>
          <w:szCs w:val="24"/>
        </w:rPr>
        <w:t xml:space="preserve"> Johnson</w:t>
      </w:r>
      <w:r w:rsidRPr="0099687F">
        <w:rPr>
          <w:b/>
          <w:sz w:val="24"/>
          <w:szCs w:val="24"/>
        </w:rPr>
        <w:t xml:space="preserve"> and Janet Hutchinson)</w:t>
      </w:r>
    </w:p>
    <w:p w14:paraId="281A508A" w14:textId="0B6B4759" w:rsidR="00A160D8" w:rsidRDefault="00A160D8" w:rsidP="005D600D">
      <w:pPr>
        <w:rPr>
          <w:sz w:val="24"/>
          <w:szCs w:val="24"/>
        </w:rPr>
      </w:pPr>
      <w:r>
        <w:rPr>
          <w:sz w:val="24"/>
          <w:szCs w:val="24"/>
        </w:rPr>
        <w:t>It was noted that (although not at the meeting) Janet had volunteered again</w:t>
      </w:r>
    </w:p>
    <w:p w14:paraId="2D9CCD04" w14:textId="5F4D9F8E" w:rsidR="00A160D8" w:rsidRPr="0099687F" w:rsidRDefault="00A160D8" w:rsidP="005D600D">
      <w:pPr>
        <w:rPr>
          <w:i/>
          <w:sz w:val="24"/>
          <w:szCs w:val="24"/>
        </w:rPr>
      </w:pPr>
      <w:r w:rsidRPr="0099687F">
        <w:rPr>
          <w:i/>
          <w:sz w:val="24"/>
          <w:szCs w:val="24"/>
        </w:rPr>
        <w:t xml:space="preserve">ACTION: </w:t>
      </w:r>
      <w:r w:rsidRPr="0099687F">
        <w:rPr>
          <w:i/>
          <w:sz w:val="24"/>
          <w:szCs w:val="24"/>
        </w:rPr>
        <w:t>Chris Donkin, Mike Johnson and Janet Hutchinson</w:t>
      </w:r>
      <w:r w:rsidRPr="0099687F">
        <w:rPr>
          <w:i/>
          <w:sz w:val="24"/>
          <w:szCs w:val="24"/>
        </w:rPr>
        <w:t xml:space="preserve"> to comprise the judging panel</w:t>
      </w:r>
    </w:p>
    <w:p w14:paraId="72D80F56" w14:textId="59DE12C9" w:rsidR="005D600D" w:rsidRDefault="005D600D" w:rsidP="005D600D">
      <w:pPr>
        <w:rPr>
          <w:sz w:val="24"/>
          <w:szCs w:val="24"/>
        </w:rPr>
      </w:pPr>
    </w:p>
    <w:p w14:paraId="37838F26" w14:textId="77777777" w:rsidR="0099687F" w:rsidRDefault="0099687F" w:rsidP="005D600D">
      <w:pPr>
        <w:rPr>
          <w:sz w:val="24"/>
          <w:szCs w:val="24"/>
        </w:rPr>
      </w:pPr>
    </w:p>
    <w:p w14:paraId="787C7694" w14:textId="77777777" w:rsidR="0099687F" w:rsidRPr="0099687F" w:rsidRDefault="005D600D" w:rsidP="005D600D">
      <w:pPr>
        <w:rPr>
          <w:b/>
          <w:sz w:val="24"/>
          <w:szCs w:val="24"/>
        </w:rPr>
      </w:pPr>
      <w:r w:rsidRPr="0099687F">
        <w:rPr>
          <w:b/>
          <w:sz w:val="24"/>
          <w:szCs w:val="24"/>
        </w:rPr>
        <w:lastRenderedPageBreak/>
        <w:t>5 Format for the event</w:t>
      </w:r>
    </w:p>
    <w:p w14:paraId="6E87939B" w14:textId="78F7E97B" w:rsidR="005D600D" w:rsidRDefault="005D600D" w:rsidP="005D600D">
      <w:pPr>
        <w:rPr>
          <w:sz w:val="24"/>
          <w:szCs w:val="24"/>
        </w:rPr>
      </w:pPr>
      <w:r w:rsidRPr="005D600D">
        <w:rPr>
          <w:sz w:val="24"/>
          <w:szCs w:val="24"/>
        </w:rPr>
        <w:t xml:space="preserve"> I</w:t>
      </w:r>
      <w:r w:rsidR="0099687F">
        <w:rPr>
          <w:sz w:val="24"/>
          <w:szCs w:val="24"/>
        </w:rPr>
        <w:t>t was</w:t>
      </w:r>
      <w:r w:rsidRPr="005D600D">
        <w:rPr>
          <w:sz w:val="24"/>
          <w:szCs w:val="24"/>
        </w:rPr>
        <w:t xml:space="preserve"> suggest</w:t>
      </w:r>
      <w:r w:rsidR="0099687F">
        <w:rPr>
          <w:sz w:val="24"/>
          <w:szCs w:val="24"/>
        </w:rPr>
        <w:t>ed</w:t>
      </w:r>
      <w:r w:rsidRPr="005D600D">
        <w:rPr>
          <w:sz w:val="24"/>
          <w:szCs w:val="24"/>
        </w:rPr>
        <w:t xml:space="preserve"> end on to a Compact ‘planning for 2020’ meeting/event in </w:t>
      </w:r>
      <w:r w:rsidR="0099687F">
        <w:rPr>
          <w:sz w:val="24"/>
          <w:szCs w:val="24"/>
        </w:rPr>
        <w:t>December</w:t>
      </w:r>
      <w:r w:rsidRPr="005D600D">
        <w:rPr>
          <w:sz w:val="24"/>
          <w:szCs w:val="24"/>
        </w:rPr>
        <w:t xml:space="preserve"> and invite only those shortlisted.</w:t>
      </w:r>
    </w:p>
    <w:p w14:paraId="59C506FF" w14:textId="3CAC27BE" w:rsidR="0099687F" w:rsidRPr="0099687F" w:rsidRDefault="0099687F" w:rsidP="005D600D">
      <w:pPr>
        <w:rPr>
          <w:i/>
          <w:sz w:val="24"/>
          <w:szCs w:val="24"/>
        </w:rPr>
      </w:pPr>
      <w:r w:rsidRPr="0099687F">
        <w:rPr>
          <w:i/>
          <w:sz w:val="24"/>
          <w:szCs w:val="24"/>
        </w:rPr>
        <w:t>ACTION: As discussed above</w:t>
      </w:r>
    </w:p>
    <w:p w14:paraId="2BF9790F" w14:textId="77777777" w:rsidR="005D600D" w:rsidRDefault="005D600D" w:rsidP="005D600D">
      <w:pPr>
        <w:rPr>
          <w:sz w:val="24"/>
          <w:szCs w:val="24"/>
        </w:rPr>
      </w:pPr>
    </w:p>
    <w:p w14:paraId="62368A82" w14:textId="337D8AAD" w:rsidR="005D600D" w:rsidRPr="0099687F" w:rsidRDefault="005D600D" w:rsidP="005D600D">
      <w:pPr>
        <w:rPr>
          <w:b/>
          <w:sz w:val="24"/>
          <w:szCs w:val="24"/>
        </w:rPr>
      </w:pPr>
      <w:r w:rsidRPr="0099687F">
        <w:rPr>
          <w:b/>
          <w:sz w:val="24"/>
          <w:szCs w:val="24"/>
        </w:rPr>
        <w:t>6 Publicity? How do we get a big bang for our buck?</w:t>
      </w:r>
    </w:p>
    <w:p w14:paraId="723DE2D7" w14:textId="7353FE74" w:rsidR="0099687F" w:rsidRDefault="0099687F" w:rsidP="005D600D">
      <w:pPr>
        <w:rPr>
          <w:sz w:val="24"/>
          <w:szCs w:val="24"/>
        </w:rPr>
      </w:pPr>
      <w:r>
        <w:rPr>
          <w:sz w:val="24"/>
          <w:szCs w:val="24"/>
        </w:rPr>
        <w:t>It was agreed that we should get two press releases produced (one before the event and one after) and that we should try to get the Lincolnshire Echo and Radio Lincolnshire involved</w:t>
      </w:r>
    </w:p>
    <w:p w14:paraId="78559ADA" w14:textId="06DE4565" w:rsidR="0099687F" w:rsidRPr="0099687F" w:rsidRDefault="0099687F" w:rsidP="005D600D">
      <w:pPr>
        <w:rPr>
          <w:i/>
          <w:sz w:val="24"/>
          <w:szCs w:val="24"/>
        </w:rPr>
      </w:pPr>
      <w:r w:rsidRPr="0099687F">
        <w:rPr>
          <w:i/>
          <w:sz w:val="24"/>
          <w:szCs w:val="24"/>
        </w:rPr>
        <w:t>ACTION: The ‘Apprenticeships Community of Practice’ Group to decide on a marketing campaign for the awards event at their September meeting</w:t>
      </w:r>
    </w:p>
    <w:p w14:paraId="297C1EB0" w14:textId="77777777" w:rsidR="005D600D" w:rsidRDefault="005D600D" w:rsidP="005D600D">
      <w:pPr>
        <w:rPr>
          <w:sz w:val="24"/>
          <w:szCs w:val="24"/>
        </w:rPr>
      </w:pPr>
    </w:p>
    <w:p w14:paraId="60D2205C" w14:textId="77777777" w:rsidR="0099687F" w:rsidRPr="0099687F" w:rsidRDefault="005D600D" w:rsidP="005D600D">
      <w:pPr>
        <w:rPr>
          <w:b/>
          <w:sz w:val="24"/>
          <w:szCs w:val="24"/>
        </w:rPr>
      </w:pPr>
      <w:r w:rsidRPr="0099687F">
        <w:rPr>
          <w:b/>
          <w:sz w:val="24"/>
          <w:szCs w:val="24"/>
        </w:rPr>
        <w:t xml:space="preserve">7 Celebrity </w:t>
      </w:r>
      <w:proofErr w:type="gramStart"/>
      <w:r w:rsidRPr="0099687F">
        <w:rPr>
          <w:b/>
          <w:sz w:val="24"/>
          <w:szCs w:val="24"/>
        </w:rPr>
        <w:t>presenter</w:t>
      </w:r>
      <w:proofErr w:type="gramEnd"/>
      <w:r w:rsidRPr="0099687F">
        <w:rPr>
          <w:b/>
          <w:sz w:val="24"/>
          <w:szCs w:val="24"/>
        </w:rPr>
        <w:t xml:space="preserve">? </w:t>
      </w:r>
    </w:p>
    <w:p w14:paraId="616C77F7" w14:textId="2A1671F3" w:rsidR="005D600D" w:rsidRDefault="0099687F" w:rsidP="005D600D">
      <w:pPr>
        <w:rPr>
          <w:sz w:val="24"/>
          <w:szCs w:val="24"/>
        </w:rPr>
      </w:pPr>
      <w:r>
        <w:rPr>
          <w:sz w:val="24"/>
          <w:szCs w:val="24"/>
        </w:rPr>
        <w:t xml:space="preserve">It was agreed that </w:t>
      </w:r>
      <w:r w:rsidR="005D600D" w:rsidRPr="005D600D">
        <w:rPr>
          <w:sz w:val="24"/>
          <w:szCs w:val="24"/>
        </w:rPr>
        <w:t>Karen Lee was fantastic last year</w:t>
      </w:r>
      <w:r>
        <w:rPr>
          <w:sz w:val="24"/>
          <w:szCs w:val="24"/>
        </w:rPr>
        <w:t>.</w:t>
      </w:r>
    </w:p>
    <w:p w14:paraId="3A1E4966" w14:textId="5798A3D9" w:rsidR="0099687F" w:rsidRPr="0099687F" w:rsidRDefault="0099687F" w:rsidP="005D600D">
      <w:pPr>
        <w:rPr>
          <w:i/>
          <w:sz w:val="24"/>
          <w:szCs w:val="24"/>
        </w:rPr>
      </w:pPr>
      <w:r w:rsidRPr="0099687F">
        <w:rPr>
          <w:i/>
          <w:sz w:val="24"/>
          <w:szCs w:val="24"/>
        </w:rPr>
        <w:t>ACTION: Mike Johnson to invite Karen Lee to present the prizes again on either the 6</w:t>
      </w:r>
      <w:r w:rsidRPr="0099687F">
        <w:rPr>
          <w:i/>
          <w:sz w:val="24"/>
          <w:szCs w:val="24"/>
          <w:vertAlign w:val="superscript"/>
        </w:rPr>
        <w:t>th</w:t>
      </w:r>
      <w:r w:rsidRPr="0099687F">
        <w:rPr>
          <w:i/>
          <w:sz w:val="24"/>
          <w:szCs w:val="24"/>
        </w:rPr>
        <w:t xml:space="preserve"> or 13</w:t>
      </w:r>
      <w:r w:rsidRPr="0099687F">
        <w:rPr>
          <w:i/>
          <w:sz w:val="24"/>
          <w:szCs w:val="24"/>
          <w:vertAlign w:val="superscript"/>
        </w:rPr>
        <w:t>th</w:t>
      </w:r>
      <w:r w:rsidRPr="0099687F">
        <w:rPr>
          <w:i/>
          <w:sz w:val="24"/>
          <w:szCs w:val="24"/>
        </w:rPr>
        <w:t xml:space="preserve"> December (NOTE: Karen’s availability will probably decide the date for the event)</w:t>
      </w:r>
      <w:r w:rsidR="00F5167F">
        <w:rPr>
          <w:i/>
          <w:sz w:val="24"/>
          <w:szCs w:val="24"/>
        </w:rPr>
        <w:t xml:space="preserve">. If Karen is </w:t>
      </w:r>
      <w:proofErr w:type="gramStart"/>
      <w:r w:rsidR="00F5167F">
        <w:rPr>
          <w:i/>
          <w:sz w:val="24"/>
          <w:szCs w:val="24"/>
        </w:rPr>
        <w:t>unavailable</w:t>
      </w:r>
      <w:proofErr w:type="gramEnd"/>
      <w:r w:rsidR="00F5167F">
        <w:rPr>
          <w:i/>
          <w:sz w:val="24"/>
          <w:szCs w:val="24"/>
        </w:rPr>
        <w:t xml:space="preserve"> then Mike to approach David Hughes the Chair of the East Midlands Apprenticeship Ambassador Network to see if he would take on the role.</w:t>
      </w:r>
      <w:r w:rsidRPr="0099687F">
        <w:rPr>
          <w:i/>
          <w:sz w:val="24"/>
          <w:szCs w:val="24"/>
        </w:rPr>
        <w:t xml:space="preserve"> </w:t>
      </w:r>
    </w:p>
    <w:p w14:paraId="5C4702D7" w14:textId="77777777" w:rsidR="005D600D" w:rsidRDefault="005D600D" w:rsidP="005D600D">
      <w:pPr>
        <w:rPr>
          <w:sz w:val="24"/>
          <w:szCs w:val="24"/>
        </w:rPr>
      </w:pPr>
    </w:p>
    <w:p w14:paraId="110E8C5F" w14:textId="77777777" w:rsidR="0099687F" w:rsidRPr="005639B9" w:rsidRDefault="005D600D" w:rsidP="005D600D">
      <w:pPr>
        <w:rPr>
          <w:b/>
          <w:sz w:val="24"/>
          <w:szCs w:val="24"/>
        </w:rPr>
      </w:pPr>
      <w:r w:rsidRPr="005639B9">
        <w:rPr>
          <w:b/>
          <w:sz w:val="24"/>
          <w:szCs w:val="24"/>
        </w:rPr>
        <w:t xml:space="preserve">8 Costs? We likely to incur some costs and if </w:t>
      </w:r>
      <w:proofErr w:type="gramStart"/>
      <w:r w:rsidRPr="005639B9">
        <w:rPr>
          <w:b/>
          <w:sz w:val="24"/>
          <w:szCs w:val="24"/>
        </w:rPr>
        <w:t>so</w:t>
      </w:r>
      <w:proofErr w:type="gramEnd"/>
      <w:r w:rsidRPr="005639B9">
        <w:rPr>
          <w:b/>
          <w:sz w:val="24"/>
          <w:szCs w:val="24"/>
        </w:rPr>
        <w:t xml:space="preserve"> how do we fund it? Sponsorship?  </w:t>
      </w:r>
    </w:p>
    <w:p w14:paraId="1943174C" w14:textId="1D9D423C" w:rsidR="005D600D" w:rsidRDefault="0099687F" w:rsidP="005D600D">
      <w:pPr>
        <w:rPr>
          <w:sz w:val="24"/>
          <w:szCs w:val="24"/>
        </w:rPr>
      </w:pPr>
      <w:r>
        <w:rPr>
          <w:sz w:val="24"/>
          <w:szCs w:val="24"/>
        </w:rPr>
        <w:t>It was</w:t>
      </w:r>
      <w:r w:rsidR="002256EA">
        <w:rPr>
          <w:sz w:val="24"/>
          <w:szCs w:val="24"/>
        </w:rPr>
        <w:t xml:space="preserve"> noted</w:t>
      </w:r>
      <w:bookmarkStart w:id="0" w:name="_GoBack"/>
      <w:bookmarkEnd w:id="0"/>
      <w:r>
        <w:rPr>
          <w:sz w:val="24"/>
          <w:szCs w:val="24"/>
        </w:rPr>
        <w:t xml:space="preserve"> </w:t>
      </w:r>
      <w:r w:rsidR="005D600D" w:rsidRPr="005D600D">
        <w:rPr>
          <w:sz w:val="24"/>
          <w:szCs w:val="24"/>
        </w:rPr>
        <w:t>we already have pledges from EMAAN and the WBLA</w:t>
      </w:r>
      <w:r>
        <w:rPr>
          <w:sz w:val="24"/>
          <w:szCs w:val="24"/>
        </w:rPr>
        <w:t xml:space="preserve"> (both very gratefully received)</w:t>
      </w:r>
      <w:r w:rsidR="005D600D" w:rsidRPr="005D600D">
        <w:rPr>
          <w:sz w:val="24"/>
          <w:szCs w:val="24"/>
        </w:rPr>
        <w:t>.</w:t>
      </w:r>
    </w:p>
    <w:p w14:paraId="589D37AD" w14:textId="30115CFD" w:rsidR="0099687F" w:rsidRPr="005639B9" w:rsidRDefault="0099687F" w:rsidP="005D600D">
      <w:pPr>
        <w:rPr>
          <w:i/>
          <w:sz w:val="24"/>
          <w:szCs w:val="24"/>
        </w:rPr>
      </w:pPr>
      <w:r w:rsidRPr="005639B9">
        <w:rPr>
          <w:i/>
          <w:sz w:val="24"/>
          <w:szCs w:val="24"/>
        </w:rPr>
        <w:t>ACTION: Ian Dickinson to explore further sponsorship possibilities with the GLLEP</w:t>
      </w:r>
    </w:p>
    <w:p w14:paraId="0D7B449C" w14:textId="4D03CD51" w:rsidR="005D600D" w:rsidRDefault="005D600D" w:rsidP="005D600D">
      <w:pPr>
        <w:rPr>
          <w:sz w:val="24"/>
          <w:szCs w:val="24"/>
        </w:rPr>
      </w:pPr>
    </w:p>
    <w:p w14:paraId="25E8828E" w14:textId="159E4BB7" w:rsidR="005D600D" w:rsidRPr="0099687F" w:rsidRDefault="005D600D" w:rsidP="005D600D">
      <w:pPr>
        <w:rPr>
          <w:b/>
          <w:i/>
          <w:sz w:val="24"/>
          <w:szCs w:val="24"/>
        </w:rPr>
      </w:pPr>
      <w:r w:rsidRPr="0099687F">
        <w:rPr>
          <w:b/>
          <w:i/>
          <w:sz w:val="24"/>
          <w:szCs w:val="24"/>
        </w:rPr>
        <w:t>Chris Donkin</w:t>
      </w:r>
    </w:p>
    <w:p w14:paraId="74CB5C2E" w14:textId="7999E8B5" w:rsidR="005D600D" w:rsidRPr="0099687F" w:rsidRDefault="005D600D" w:rsidP="005D600D">
      <w:pPr>
        <w:rPr>
          <w:b/>
          <w:i/>
          <w:sz w:val="24"/>
          <w:szCs w:val="24"/>
        </w:rPr>
      </w:pPr>
      <w:r w:rsidRPr="0099687F">
        <w:rPr>
          <w:b/>
          <w:i/>
          <w:sz w:val="24"/>
          <w:szCs w:val="24"/>
        </w:rPr>
        <w:t>Ju</w:t>
      </w:r>
      <w:r w:rsidR="0099687F" w:rsidRPr="0099687F">
        <w:rPr>
          <w:b/>
          <w:i/>
          <w:sz w:val="24"/>
          <w:szCs w:val="24"/>
        </w:rPr>
        <w:t>ly</w:t>
      </w:r>
      <w:r w:rsidRPr="0099687F">
        <w:rPr>
          <w:b/>
          <w:i/>
          <w:sz w:val="24"/>
          <w:szCs w:val="24"/>
        </w:rPr>
        <w:t xml:space="preserve"> 2019</w:t>
      </w:r>
    </w:p>
    <w:p w14:paraId="39A01F52" w14:textId="77777777" w:rsidR="005D600D" w:rsidRDefault="005D600D"/>
    <w:sectPr w:rsidR="005D6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0D"/>
    <w:rsid w:val="002256EA"/>
    <w:rsid w:val="005639B9"/>
    <w:rsid w:val="005D600D"/>
    <w:rsid w:val="006B4FF4"/>
    <w:rsid w:val="0099687F"/>
    <w:rsid w:val="00A160D8"/>
    <w:rsid w:val="00B7613F"/>
    <w:rsid w:val="00BB49C2"/>
    <w:rsid w:val="00BD080E"/>
    <w:rsid w:val="00F5167F"/>
    <w:rsid w:val="00FD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1C93"/>
  <w15:chartTrackingRefBased/>
  <w15:docId w15:val="{D619588D-767A-4189-8729-E5EF2AAD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Donkin</dc:creator>
  <cp:keywords/>
  <dc:description/>
  <cp:lastModifiedBy>Chris Donkin</cp:lastModifiedBy>
  <cp:revision>7</cp:revision>
  <cp:lastPrinted>2019-07-08T10:14:00Z</cp:lastPrinted>
  <dcterms:created xsi:type="dcterms:W3CDTF">2019-07-08T08:43:00Z</dcterms:created>
  <dcterms:modified xsi:type="dcterms:W3CDTF">2019-07-08T10:26:00Z</dcterms:modified>
</cp:coreProperties>
</file>